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07EE153E" w:rsidR="002B0D9D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101E96">
        <w:rPr>
          <w:b/>
          <w:sz w:val="40"/>
          <w:szCs w:val="32"/>
        </w:rPr>
        <w:t>Professional Services Provider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65D1AEA8" w14:textId="5D92AA9B" w:rsidR="00716375" w:rsidRPr="00F46ABB" w:rsidRDefault="00716375">
      <w:pPr>
        <w:rPr>
          <w:b/>
          <w:sz w:val="40"/>
          <w:szCs w:val="32"/>
        </w:rPr>
      </w:pPr>
      <w:r w:rsidRPr="001F798A">
        <w:rPr>
          <w:bCs/>
          <w:sz w:val="24"/>
          <w:szCs w:val="20"/>
        </w:rPr>
        <w:t xml:space="preserve">Open to all those </w:t>
      </w:r>
      <w:r w:rsidR="00101E96">
        <w:rPr>
          <w:bCs/>
          <w:sz w:val="24"/>
          <w:szCs w:val="20"/>
        </w:rPr>
        <w:t xml:space="preserve">working alongside practices to deliver expert professional services. This includes, but is not limited to, legal, accounting, business planning, compliance, insurance, indemnity. </w:t>
      </w: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548EE07C" w:rsidR="00A558F3" w:rsidRPr="00F46ABB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5D576240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9457195531B49E4AAC509E0191915D2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7118F655" w14:textId="56186385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C099986DED7A4A23990906B37B031DC7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65AF1981" w14:textId="538F01D3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0EE1AC05CD8847FDAC19D7C7A38CF2F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972692C" w14:textId="51995E45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897DDFE38E046FABE71BFD13950FBA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601657A" w14:textId="6582B930" w:rsidR="000E714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CA63C78DC0C64E988D633C9CAF66AD6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3E3F05E5" w14:textId="10F5144B" w:rsidR="000E7143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AF058CFF4A234126B5F6E62BC335EAC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4874FF2B" w14:textId="2E92659E" w:rsidR="006946E6" w:rsidRDefault="006946E6" w:rsidP="00A70492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 w:rsidR="00A558F3">
        <w:rPr>
          <w:rFonts w:ascii="Calibri" w:hAnsi="Calibri" w:cs="Arial"/>
          <w:b/>
          <w:bCs/>
          <w:i/>
          <w:iCs/>
        </w:rPr>
        <w:t xml:space="preserve"> </w:t>
      </w:r>
      <w:r w:rsidR="00A558F3"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lastRenderedPageBreak/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0315026" w14:textId="36CD1274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49B784" w14:textId="4B1238D1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51A7921" w14:textId="33A59A3E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31AF94A" w14:textId="6CDA71A2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3464778" w14:textId="0A308490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25A441C" w14:textId="5BF397B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B0F8A58" w14:textId="0E3B14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B7D3EDF" w14:textId="5EE1A6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1AC7E5F" w14:textId="2178ABB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60AE4D" w14:textId="710B8E7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636685C3" w14:textId="6F266BC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0014DEB" w14:textId="3D16F2D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46EB3A4" w14:textId="15EE616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51ADF64" w14:textId="22F8E3A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41428643" w14:textId="3025973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2657B8" w14:textId="32FFFFAB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2000416" w14:textId="77777777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209A9BE" w14:textId="77777777" w:rsidR="00727ED2" w:rsidRPr="00701E3D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5CEA7B" w14:textId="177ABA89" w:rsidR="00B64439" w:rsidRPr="00F46ABB" w:rsidRDefault="00B64439" w:rsidP="00C878AE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t>YOUR ENTRY</w:t>
      </w:r>
    </w:p>
    <w:p w14:paraId="39DB8AFB" w14:textId="2862DBC5" w:rsidR="00B64439" w:rsidRDefault="00B64439" w:rsidP="00C878AE">
      <w:pPr>
        <w:spacing w:after="0" w:line="240" w:lineRule="auto"/>
        <w:rPr>
          <w:b/>
          <w:i/>
        </w:rPr>
      </w:pP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A70B" w14:textId="77777777" w:rsidR="00ED0EF2" w:rsidRDefault="00ED0EF2" w:rsidP="006946E6">
      <w:pPr>
        <w:spacing w:after="0" w:line="240" w:lineRule="auto"/>
      </w:pPr>
      <w:r>
        <w:separator/>
      </w:r>
    </w:p>
  </w:endnote>
  <w:endnote w:type="continuationSeparator" w:id="0">
    <w:p w14:paraId="57670560" w14:textId="77777777" w:rsidR="00ED0EF2" w:rsidRDefault="00ED0EF2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6E7F" w14:textId="77777777" w:rsidR="00ED0EF2" w:rsidRDefault="00ED0EF2" w:rsidP="006946E6">
      <w:pPr>
        <w:spacing w:after="0" w:line="240" w:lineRule="auto"/>
      </w:pPr>
      <w:r>
        <w:separator/>
      </w:r>
    </w:p>
  </w:footnote>
  <w:footnote w:type="continuationSeparator" w:id="0">
    <w:p w14:paraId="1E42B440" w14:textId="77777777" w:rsidR="00ED0EF2" w:rsidRDefault="00ED0EF2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CAB6D57" w:rsidR="006946E6" w:rsidRDefault="000E7143" w:rsidP="008F444E">
    <w:pPr>
      <w:pStyle w:val="Header"/>
      <w:jc w:val="center"/>
    </w:pPr>
    <w:r>
      <w:rPr>
        <w:noProof/>
      </w:rPr>
      <w:drawing>
        <wp:inline distT="0" distB="0" distL="0" distR="0" wp14:anchorId="278E546F" wp14:editId="36387C17">
          <wp:extent cx="3371850" cy="1220289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126" cy="12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01E96"/>
    <w:rsid w:val="00160998"/>
    <w:rsid w:val="00174961"/>
    <w:rsid w:val="001C6CC1"/>
    <w:rsid w:val="001E45F0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C7901"/>
    <w:rsid w:val="004E3562"/>
    <w:rsid w:val="00544365"/>
    <w:rsid w:val="00596524"/>
    <w:rsid w:val="00616D80"/>
    <w:rsid w:val="006256F5"/>
    <w:rsid w:val="0066741A"/>
    <w:rsid w:val="006946E6"/>
    <w:rsid w:val="006B048F"/>
    <w:rsid w:val="006F28C5"/>
    <w:rsid w:val="00701E3D"/>
    <w:rsid w:val="00716375"/>
    <w:rsid w:val="00727ED2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42033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ED0EF2"/>
    <w:rsid w:val="00F46ABB"/>
    <w:rsid w:val="00F55F9D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57195531B49E4AAC509E0191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C35C-5FA2-4A3D-A6AF-D4564B364D46}"/>
      </w:docPartPr>
      <w:docPartBody>
        <w:p w:rsidR="0095209A" w:rsidRDefault="006C58F1" w:rsidP="006C58F1">
          <w:pPr>
            <w:pStyle w:val="79457195531B49E4AAC509E0191915D2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986DED7A4A23990906B37B03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84F4-56D1-4161-8014-8942FEB5B202}"/>
      </w:docPartPr>
      <w:docPartBody>
        <w:p w:rsidR="0095209A" w:rsidRDefault="006C58F1" w:rsidP="006C58F1">
          <w:pPr>
            <w:pStyle w:val="C099986DED7A4A23990906B37B031DC7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AC05CD8847FDAC19D7C7A38C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7FC9-B302-46B7-8A05-01987557D349}"/>
      </w:docPartPr>
      <w:docPartBody>
        <w:p w:rsidR="0095209A" w:rsidRDefault="006C58F1" w:rsidP="006C58F1">
          <w:pPr>
            <w:pStyle w:val="0EE1AC05CD8847FDAC19D7C7A38CF2F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DFE38E046FABE71BFD13950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D36-51FE-401A-AF01-808750FE26CC}"/>
      </w:docPartPr>
      <w:docPartBody>
        <w:p w:rsidR="0095209A" w:rsidRDefault="006C58F1" w:rsidP="006C58F1">
          <w:pPr>
            <w:pStyle w:val="7897DDFE38E046FABE71BFD13950FBA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C78DC0C64E988D633C9CAF66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3023-6653-4731-8AFC-D63805626516}"/>
      </w:docPartPr>
      <w:docPartBody>
        <w:p w:rsidR="0095209A" w:rsidRDefault="006C58F1" w:rsidP="006C58F1">
          <w:pPr>
            <w:pStyle w:val="CA63C78DC0C64E988D633C9CAF66AD6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8CFF4A234126B5F6E62BC335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6A36-BC24-4B12-9743-20EDD32E821A}"/>
      </w:docPartPr>
      <w:docPartBody>
        <w:p w:rsidR="0095209A" w:rsidRDefault="006C58F1" w:rsidP="006C58F1">
          <w:pPr>
            <w:pStyle w:val="AF058CFF4A234126B5F6E62BC335EAC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E"/>
    <w:rsid w:val="000C6E41"/>
    <w:rsid w:val="001B7FAE"/>
    <w:rsid w:val="00251E0F"/>
    <w:rsid w:val="006C58F1"/>
    <w:rsid w:val="009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F1"/>
    <w:rPr>
      <w:color w:val="808080"/>
    </w:rPr>
  </w:style>
  <w:style w:type="paragraph" w:customStyle="1" w:styleId="79457195531B49E4AAC509E0191915D2">
    <w:name w:val="79457195531B49E4AAC509E0191915D2"/>
    <w:rsid w:val="006C58F1"/>
    <w:rPr>
      <w:rFonts w:eastAsiaTheme="minorHAnsi"/>
      <w:lang w:eastAsia="en-US"/>
    </w:rPr>
  </w:style>
  <w:style w:type="paragraph" w:customStyle="1" w:styleId="C099986DED7A4A23990906B37B031DC7">
    <w:name w:val="C099986DED7A4A23990906B37B031DC7"/>
    <w:rsid w:val="006C58F1"/>
    <w:rPr>
      <w:rFonts w:eastAsiaTheme="minorHAnsi"/>
      <w:lang w:eastAsia="en-US"/>
    </w:rPr>
  </w:style>
  <w:style w:type="paragraph" w:customStyle="1" w:styleId="0EE1AC05CD8847FDAC19D7C7A38CF2F8">
    <w:name w:val="0EE1AC05CD8847FDAC19D7C7A38CF2F8"/>
    <w:rsid w:val="006C58F1"/>
    <w:rPr>
      <w:rFonts w:eastAsiaTheme="minorHAnsi"/>
      <w:lang w:eastAsia="en-US"/>
    </w:rPr>
  </w:style>
  <w:style w:type="paragraph" w:customStyle="1" w:styleId="7897DDFE38E046FABE71BFD13950FBAA">
    <w:name w:val="7897DDFE38E046FABE71BFD13950FBAA"/>
    <w:rsid w:val="006C58F1"/>
    <w:rPr>
      <w:rFonts w:eastAsiaTheme="minorHAnsi"/>
      <w:lang w:eastAsia="en-US"/>
    </w:rPr>
  </w:style>
  <w:style w:type="paragraph" w:customStyle="1" w:styleId="CA63C78DC0C64E988D633C9CAF66AD6A">
    <w:name w:val="CA63C78DC0C64E988D633C9CAF66AD6A"/>
    <w:rsid w:val="006C58F1"/>
    <w:rPr>
      <w:rFonts w:eastAsiaTheme="minorHAnsi"/>
      <w:lang w:eastAsia="en-US"/>
    </w:rPr>
  </w:style>
  <w:style w:type="paragraph" w:customStyle="1" w:styleId="AF058CFF4A234126B5F6E62BC335EAC8">
    <w:name w:val="AF058CFF4A234126B5F6E62BC335EAC8"/>
    <w:rsid w:val="006C58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53F34B9C-1CD9-4DFF-B574-4B13078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3</cp:revision>
  <dcterms:created xsi:type="dcterms:W3CDTF">2023-05-02T18:41:00Z</dcterms:created>
  <dcterms:modified xsi:type="dcterms:W3CDTF">2023-05-02T18:42:00Z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